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Приложение к решению Президиума</w:t>
      </w:r>
    </w:p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Законодательного Собрания</w:t>
      </w:r>
    </w:p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>Камчатского края</w:t>
      </w:r>
    </w:p>
    <w:p w:rsidR="009B31E1" w:rsidRPr="00D71142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D71142">
        <w:rPr>
          <w:rFonts w:eastAsiaTheme="minorHAnsi"/>
          <w:sz w:val="22"/>
          <w:szCs w:val="22"/>
          <w:lang w:eastAsia="en-US"/>
        </w:rPr>
        <w:t xml:space="preserve">от </w:t>
      </w:r>
      <w:r>
        <w:rPr>
          <w:rFonts w:eastAsiaTheme="minorHAnsi"/>
          <w:sz w:val="22"/>
          <w:szCs w:val="22"/>
          <w:lang w:eastAsia="en-US"/>
        </w:rPr>
        <w:t>27.01.2026</w:t>
      </w:r>
      <w:r w:rsidRPr="00D71142">
        <w:rPr>
          <w:rFonts w:eastAsiaTheme="minorHAnsi"/>
          <w:sz w:val="22"/>
          <w:szCs w:val="22"/>
          <w:lang w:eastAsia="en-US"/>
        </w:rPr>
        <w:t xml:space="preserve"> № </w:t>
      </w:r>
      <w:r>
        <w:rPr>
          <w:rFonts w:eastAsiaTheme="minorHAnsi"/>
          <w:sz w:val="22"/>
          <w:szCs w:val="22"/>
          <w:lang w:eastAsia="en-US"/>
        </w:rPr>
        <w:t>12710</w:t>
      </w:r>
    </w:p>
    <w:p w:rsidR="009B31E1" w:rsidRDefault="009B31E1" w:rsidP="009B31E1">
      <w:pPr>
        <w:jc w:val="center"/>
        <w:rPr>
          <w:rFonts w:eastAsia="Calibri"/>
          <w:b/>
          <w:sz w:val="27"/>
          <w:szCs w:val="27"/>
        </w:rPr>
      </w:pP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  <w:r w:rsidRPr="00C813EA">
        <w:rPr>
          <w:rFonts w:eastAsia="Calibri"/>
          <w:b/>
          <w:sz w:val="27"/>
          <w:szCs w:val="27"/>
        </w:rPr>
        <w:t xml:space="preserve">План Законодательного Собрания Камчатского края (далее – Законодательное Собрание) </w:t>
      </w:r>
    </w:p>
    <w:p w:rsidR="009B31E1" w:rsidRPr="00C813EA" w:rsidRDefault="009B31E1" w:rsidP="009B31E1">
      <w:pPr>
        <w:ind w:right="-32"/>
        <w:jc w:val="center"/>
        <w:rPr>
          <w:b/>
          <w:bCs/>
          <w:sz w:val="27"/>
          <w:szCs w:val="27"/>
        </w:rPr>
      </w:pPr>
      <w:r w:rsidRPr="00C813EA">
        <w:rPr>
          <w:rFonts w:eastAsia="Calibri"/>
          <w:b/>
          <w:sz w:val="27"/>
          <w:szCs w:val="27"/>
        </w:rPr>
        <w:t xml:space="preserve">по мониторингу </w:t>
      </w:r>
      <w:proofErr w:type="spellStart"/>
      <w:r w:rsidRPr="00C813EA">
        <w:rPr>
          <w:rFonts w:eastAsia="Calibri"/>
          <w:b/>
          <w:sz w:val="27"/>
          <w:szCs w:val="27"/>
        </w:rPr>
        <w:t>правоприменения</w:t>
      </w:r>
      <w:proofErr w:type="spellEnd"/>
      <w:r w:rsidRPr="00C813EA">
        <w:rPr>
          <w:rFonts w:eastAsia="Calibri"/>
          <w:b/>
          <w:sz w:val="27"/>
          <w:szCs w:val="27"/>
        </w:rPr>
        <w:t xml:space="preserve"> </w:t>
      </w:r>
      <w:r w:rsidRPr="00C813EA">
        <w:rPr>
          <w:b/>
          <w:bCs/>
          <w:sz w:val="27"/>
          <w:szCs w:val="27"/>
        </w:rPr>
        <w:t>законов Камчатского края и иных нормативных правовых актов на 2026 год</w:t>
      </w:r>
    </w:p>
    <w:p w:rsidR="009B31E1" w:rsidRPr="00C813EA" w:rsidRDefault="009B31E1" w:rsidP="009B31E1">
      <w:pPr>
        <w:jc w:val="center"/>
        <w:rPr>
          <w:rFonts w:eastAsia="Calibri"/>
          <w:b/>
          <w:sz w:val="27"/>
          <w:szCs w:val="27"/>
        </w:rPr>
      </w:pPr>
    </w:p>
    <w:tbl>
      <w:tblPr>
        <w:tblpPr w:leftFromText="180" w:rightFromText="180" w:vertAnchor="text" w:tblpX="618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971"/>
        <w:gridCol w:w="4511"/>
        <w:gridCol w:w="1985"/>
      </w:tblGrid>
      <w:tr w:rsidR="009B31E1" w:rsidRPr="00C813EA" w:rsidTr="00AD4FD5">
        <w:trPr>
          <w:trHeight w:val="1093"/>
          <w:tblHeader/>
        </w:trPr>
        <w:tc>
          <w:tcPr>
            <w:tcW w:w="562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sz w:val="27"/>
                <w:szCs w:val="27"/>
              </w:rPr>
            </w:pPr>
            <w:r w:rsidRPr="00C813EA">
              <w:rPr>
                <w:rFonts w:eastAsia="Calibri"/>
                <w:sz w:val="27"/>
                <w:szCs w:val="27"/>
              </w:rPr>
              <w:t>№ п/п</w:t>
            </w:r>
          </w:p>
        </w:tc>
        <w:tc>
          <w:tcPr>
            <w:tcW w:w="6971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Наименование законов Камчатского края 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и иных нормативных 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правовых актов Камчатского края</w:t>
            </w:r>
          </w:p>
        </w:tc>
        <w:tc>
          <w:tcPr>
            <w:tcW w:w="4511" w:type="dxa"/>
            <w:shd w:val="clear" w:color="auto" w:fill="auto"/>
          </w:tcPr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Ответственные за проведение</w:t>
            </w:r>
          </w:p>
          <w:p w:rsidR="009B31E1" w:rsidRPr="00C813EA" w:rsidRDefault="009B31E1" w:rsidP="00AD4FD5">
            <w:pPr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мониторинга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Плановый срок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 xml:space="preserve">проведения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rFonts w:eastAsia="Calibri"/>
                <w:b/>
                <w:sz w:val="27"/>
                <w:szCs w:val="27"/>
              </w:rPr>
            </w:pPr>
            <w:r w:rsidRPr="00C813EA">
              <w:rPr>
                <w:rFonts w:eastAsia="Calibri"/>
                <w:b/>
                <w:sz w:val="27"/>
                <w:szCs w:val="27"/>
              </w:rPr>
              <w:t>мониторинга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27.04.2010 № 429 «</w:t>
            </w:r>
            <w:r w:rsidRPr="00C813EA">
              <w:rPr>
                <w:sz w:val="27"/>
                <w:szCs w:val="27"/>
              </w:rPr>
              <w:t>О социальной поддержке отдельных категорий специали</w:t>
            </w:r>
            <w:r>
              <w:rPr>
                <w:sz w:val="27"/>
                <w:szCs w:val="27"/>
              </w:rPr>
              <w:t>стов из числа учителей и врачей»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12.02.2014 № 391 «</w:t>
            </w:r>
            <w:r w:rsidRPr="00C813EA">
              <w:rPr>
                <w:sz w:val="27"/>
                <w:szCs w:val="27"/>
              </w:rPr>
              <w:t>О полномочиях органов государственной власти Камчатского края в сфере создания и организации деятельности аварийно-спасательных служб, аварийно-спасательных формирований и деятельности спасателей в Камч</w:t>
            </w:r>
            <w:r>
              <w:rPr>
                <w:sz w:val="27"/>
                <w:szCs w:val="27"/>
              </w:rPr>
              <w:t>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30.10.2013 № 574 «</w:t>
            </w:r>
            <w:r w:rsidRPr="00C813EA">
              <w:rPr>
                <w:sz w:val="27"/>
                <w:szCs w:val="27"/>
              </w:rPr>
              <w:t xml:space="preserve">О Перечне должностей государственной гражданской службы Камчатского края в Законодательном Собрании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</w:t>
            </w:r>
            <w:r w:rsidRPr="00C813EA">
              <w:rPr>
                <w:sz w:val="27"/>
                <w:szCs w:val="27"/>
              </w:rPr>
              <w:lastRenderedPageBreak/>
              <w:t>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Комитет по вопросам </w:t>
            </w:r>
            <w:r w:rsidRPr="00214514">
              <w:rPr>
                <w:color w:val="000000" w:themeColor="text1"/>
                <w:sz w:val="27"/>
                <w:szCs w:val="27"/>
              </w:rPr>
              <w:t xml:space="preserve">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строительства, местного </w:t>
            </w:r>
            <w:r w:rsidRPr="00214514">
              <w:rPr>
                <w:color w:val="000000" w:themeColor="text1"/>
                <w:sz w:val="27"/>
                <w:szCs w:val="27"/>
              </w:rPr>
              <w:t xml:space="preserve">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lastRenderedPageBreak/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 xml:space="preserve">1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25.05.2016 № 1340 «</w:t>
            </w:r>
            <w:r w:rsidRPr="00C813EA">
              <w:rPr>
                <w:sz w:val="27"/>
                <w:szCs w:val="27"/>
              </w:rPr>
              <w:t>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возникновении личной заинтересованности при исполнении должностных обязанностей, которая приводит или может</w:t>
            </w:r>
            <w:r>
              <w:rPr>
                <w:sz w:val="27"/>
                <w:szCs w:val="27"/>
              </w:rPr>
              <w:t xml:space="preserve"> привести к конфликту интересов»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Комитет по вопросам 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строительства, местного 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 xml:space="preserve">1 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16.09.2011 № 658 «</w:t>
            </w:r>
            <w:r w:rsidRPr="00C813EA">
              <w:rPr>
                <w:sz w:val="27"/>
                <w:szCs w:val="27"/>
              </w:rPr>
              <w:t>О Контрольно-</w:t>
            </w:r>
            <w:r>
              <w:rPr>
                <w:sz w:val="27"/>
                <w:szCs w:val="27"/>
              </w:rPr>
              <w:t>счетной палате Камчатского края»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 xml:space="preserve">Закон Камчатского края от 31.07.2012 № 104 </w:t>
            </w:r>
            <w:r>
              <w:rPr>
                <w:sz w:val="27"/>
                <w:szCs w:val="27"/>
              </w:rPr>
              <w:t>«</w:t>
            </w:r>
            <w:r w:rsidRPr="00C813EA">
              <w:rPr>
                <w:sz w:val="27"/>
                <w:szCs w:val="27"/>
              </w:rPr>
              <w:t>Об отдельных вопросах организации и деятельности контрольно-счетных органов муниципальны</w:t>
            </w:r>
            <w:r>
              <w:rPr>
                <w:sz w:val="27"/>
                <w:szCs w:val="27"/>
              </w:rPr>
              <w:t>х образований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Камчатского края от 18.06.2008 № 71</w:t>
            </w:r>
            <w:r>
              <w:rPr>
                <w:sz w:val="27"/>
                <w:szCs w:val="27"/>
              </w:rPr>
              <w:t xml:space="preserve"> «</w:t>
            </w:r>
            <w:r w:rsidRPr="00C813EA">
              <w:rPr>
                <w:sz w:val="27"/>
                <w:szCs w:val="27"/>
              </w:rPr>
              <w:t>О развитии малого и среднего предпр</w:t>
            </w:r>
            <w:r>
              <w:rPr>
                <w:sz w:val="27"/>
                <w:szCs w:val="27"/>
              </w:rPr>
              <w:t>инимательства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841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30.07.2015 № 660 «</w:t>
            </w:r>
            <w:r w:rsidRPr="00C813EA">
              <w:rPr>
                <w:sz w:val="27"/>
                <w:szCs w:val="27"/>
              </w:rPr>
              <w:t xml:space="preserve">О перераспределении отдельных полномочий в сфере водоснабжения и водоотведения между органами местного самоуправления муниципальных образований в </w:t>
            </w:r>
            <w:r w:rsidRPr="00C813EA">
              <w:rPr>
                <w:sz w:val="27"/>
                <w:szCs w:val="27"/>
              </w:rPr>
              <w:lastRenderedPageBreak/>
              <w:t>Камчатском крае и органами государс</w:t>
            </w:r>
            <w:r>
              <w:rPr>
                <w:sz w:val="27"/>
                <w:szCs w:val="27"/>
              </w:rPr>
              <w:t>твенной власти Камчатского края»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1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</w:t>
            </w:r>
            <w:r>
              <w:rPr>
                <w:sz w:val="27"/>
                <w:szCs w:val="27"/>
              </w:rPr>
              <w:t>тского края от 27.06.2012 № 80 «</w:t>
            </w:r>
            <w:r w:rsidRPr="00C813EA">
              <w:rPr>
                <w:sz w:val="27"/>
                <w:szCs w:val="27"/>
              </w:rPr>
              <w:t>О социальной поддержке семей, проживающих в Камчатском крае, при рождении третьего ребенка или последующих детей до достиж</w:t>
            </w:r>
            <w:r>
              <w:rPr>
                <w:sz w:val="27"/>
                <w:szCs w:val="27"/>
              </w:rPr>
              <w:t>ения ребенком возраста трех лет»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19.01.2018 № 187 «</w:t>
            </w:r>
            <w:r w:rsidRPr="00C813EA">
              <w:rPr>
                <w:sz w:val="27"/>
                <w:szCs w:val="27"/>
              </w:rPr>
              <w:t xml:space="preserve">О максимальной цене на выполнение на территории Камчатского края работ по установлению на местности границ земельных участков, предоставленных в безвозмездное пользование в соответствии с Федеральным </w:t>
            </w:r>
            <w:r>
              <w:rPr>
                <w:sz w:val="27"/>
                <w:szCs w:val="27"/>
              </w:rPr>
              <w:t>законом «</w:t>
            </w:r>
            <w:r w:rsidRPr="00C813EA">
              <w:rPr>
                <w:sz w:val="27"/>
                <w:szCs w:val="27"/>
              </w:rPr>
      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      </w:r>
            <w:r>
              <w:rPr>
                <w:sz w:val="27"/>
                <w:szCs w:val="27"/>
              </w:rPr>
              <w:t>льные акты Российской Федерации»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1035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Законодательного Собрания Камчатского края,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      </w:r>
            <w:r>
              <w:rPr>
                <w:sz w:val="27"/>
                <w:szCs w:val="27"/>
              </w:rPr>
              <w:t>нными финансовыми инструментами»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Комитет по вопросам 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строительства, местного 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1041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Избирательной комиссии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Комитет по вопросам 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строительства, местного 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</w:t>
            </w:r>
            <w:r>
              <w:rPr>
                <w:sz w:val="27"/>
                <w:szCs w:val="27"/>
              </w:rPr>
              <w:t>тского края от 02.11.2016 № 52 «</w:t>
            </w:r>
            <w:r w:rsidRPr="00C813EA">
              <w:rPr>
                <w:sz w:val="27"/>
                <w:szCs w:val="27"/>
              </w:rPr>
              <w:t>Об утверждении Положения о порядке сообщения государственными гражданскими служащими Камчатского края, замещающими должности государственной гражданской службы Камчатского края в аппарате Контрольно-счетной палаты Камчатского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7"/>
                <w:szCs w:val="27"/>
              </w:rPr>
              <w:t>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20.12.2017 № 349 «</w:t>
            </w:r>
            <w:r w:rsidRPr="00C813EA">
              <w:rPr>
                <w:sz w:val="27"/>
                <w:szCs w:val="27"/>
              </w:rPr>
              <w:t xml:space="preserve">Об утверждении Положения о порядке сообщения лицами, замещающими государственные должности Камчатского края в Законодательном Собрании Камчатского края, государственными гражданскими служащими Камчатского края, замещающими должности государственной гражданской службы Камчатского края в аппарате Законодательного Собрания Камчатского края, о </w:t>
            </w:r>
            <w:r w:rsidRPr="00C813EA">
              <w:rPr>
                <w:sz w:val="27"/>
                <w:szCs w:val="27"/>
              </w:rPr>
              <w:lastRenderedPageBreak/>
              <w:t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выкупа (реализации) и зачисления средств, выруче</w:t>
            </w:r>
            <w:r>
              <w:rPr>
                <w:sz w:val="27"/>
                <w:szCs w:val="27"/>
              </w:rPr>
              <w:t>нных от его выкупа (реализации)»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Комитет по вопросам 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строительства, местного 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lastRenderedPageBreak/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02.12.2013 № 359 «</w:t>
            </w:r>
            <w:r w:rsidRPr="00C813EA">
              <w:rPr>
                <w:sz w:val="27"/>
                <w:szCs w:val="27"/>
              </w:rPr>
              <w:t>Об организации проведения капитального ремонта общего имущества в многоква</w:t>
            </w:r>
            <w:r>
              <w:rPr>
                <w:sz w:val="27"/>
                <w:szCs w:val="27"/>
              </w:rPr>
              <w:t>ртирных домах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2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16.12.2009 № 352 «О мерах социальной поддержки многодетных семей в Камчатском крае»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2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1042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Петропавловск-Камчатской городской территориальной избирательной комиссии, при замещении которых государственные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      </w:r>
            <w:r>
              <w:rPr>
                <w:sz w:val="27"/>
                <w:szCs w:val="27"/>
              </w:rPr>
              <w:t>уга) и несовершеннолетних детей»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</w:t>
            </w:r>
            <w:r>
              <w:rPr>
                <w:sz w:val="27"/>
                <w:szCs w:val="27"/>
              </w:rPr>
              <w:t>ского края от 24.11.2020 № 984 «</w:t>
            </w:r>
            <w:r w:rsidRPr="00C813EA">
              <w:rPr>
                <w:sz w:val="27"/>
                <w:szCs w:val="27"/>
              </w:rPr>
              <w:t xml:space="preserve">Об утверждении Положения о порядке предварительного уведомления Законодательного Собрания Камчатского края депутатами Законодательного </w:t>
            </w:r>
            <w:r w:rsidRPr="00C813EA">
              <w:rPr>
                <w:sz w:val="27"/>
                <w:szCs w:val="27"/>
              </w:rPr>
              <w:lastRenderedPageBreak/>
              <w:t>Собрания Камчатского края об участии на безвозмездной основе в управле</w:t>
            </w:r>
            <w:r>
              <w:rPr>
                <w:sz w:val="27"/>
                <w:szCs w:val="27"/>
              </w:rPr>
              <w:t>нии некоммерческой организацией»</w:t>
            </w:r>
          </w:p>
        </w:tc>
        <w:tc>
          <w:tcPr>
            <w:tcW w:w="4511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Главное управление по правовому обеспечению деятельности Законодательного Собрания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lastRenderedPageBreak/>
              <w:t xml:space="preserve">Комитет по вопросам государственного </w:t>
            </w:r>
          </w:p>
          <w:p w:rsidR="009B31E1" w:rsidRPr="00214514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 xml:space="preserve">строительства, местного самоуправления и </w:t>
            </w:r>
          </w:p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214514">
              <w:rPr>
                <w:color w:val="000000" w:themeColor="text1"/>
                <w:sz w:val="27"/>
                <w:szCs w:val="27"/>
              </w:rPr>
              <w:t>гармонизации межнациональных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lastRenderedPageBreak/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 xml:space="preserve">Закон Камчатского края от </w:t>
            </w:r>
            <w:r>
              <w:rPr>
                <w:sz w:val="27"/>
                <w:szCs w:val="27"/>
              </w:rPr>
              <w:t>05.10.2012 № 109 «</w:t>
            </w:r>
            <w:r w:rsidRPr="00C813EA">
              <w:rPr>
                <w:sz w:val="27"/>
                <w:szCs w:val="27"/>
              </w:rPr>
              <w:t>Об обеспечении полноценным питанием беременных женщин, кормящих матерей, а также детей в возрасте до трех лет</w:t>
            </w:r>
            <w:r>
              <w:rPr>
                <w:sz w:val="27"/>
                <w:szCs w:val="27"/>
              </w:rPr>
              <w:t>, проживающих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28.12.2015 № 735 «</w:t>
            </w:r>
            <w:r w:rsidRPr="00C813EA">
              <w:rPr>
                <w:sz w:val="27"/>
                <w:szCs w:val="27"/>
              </w:rPr>
              <w:t>Об отдельных вопросах в сфере стратегического</w:t>
            </w:r>
            <w:r>
              <w:rPr>
                <w:sz w:val="27"/>
                <w:szCs w:val="27"/>
              </w:rPr>
              <w:t xml:space="preserve"> планирования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19.12.2008 № 209 «</w:t>
            </w:r>
            <w:r w:rsidRPr="00C813EA">
              <w:rPr>
                <w:sz w:val="27"/>
                <w:szCs w:val="27"/>
              </w:rPr>
              <w:t xml:space="preserve">Об административных </w:t>
            </w:r>
            <w:r>
              <w:rPr>
                <w:sz w:val="27"/>
                <w:szCs w:val="27"/>
              </w:rPr>
              <w:t>правонарушениях»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Комитет по природопользованию, аграрной политике и экологической безопасности отношений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3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27.04.2010 № 429 «О социальной поддержке отдельных категорий специалистов из числа учителей и врачей»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3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84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06.06.2011 № 615 «О краевом материнском (семейном) капитале»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 xml:space="preserve">3 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02.10.2017 № 145 «</w:t>
            </w:r>
            <w:r w:rsidRPr="00C813EA">
              <w:rPr>
                <w:sz w:val="27"/>
                <w:szCs w:val="27"/>
              </w:rPr>
              <w:t>О регулировании отдельных вопросов в сфере промышле</w:t>
            </w:r>
            <w:r>
              <w:rPr>
                <w:sz w:val="27"/>
                <w:szCs w:val="27"/>
              </w:rPr>
              <w:t>нной политики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 Камчат</w:t>
            </w:r>
            <w:r>
              <w:rPr>
                <w:sz w:val="27"/>
                <w:szCs w:val="27"/>
              </w:rPr>
              <w:t>ского края от 04.12.2008 № 171 «</w:t>
            </w:r>
            <w:r w:rsidRPr="00C813EA">
              <w:rPr>
                <w:sz w:val="27"/>
                <w:szCs w:val="27"/>
              </w:rPr>
              <w:t>О полномочиях органов государственной власти Камчатского края в сфере обращения донорской крови и (или) ее компонентов и о дополнительных мерах социальной поддержки донорам крови и (или) е</w:t>
            </w:r>
            <w:r>
              <w:rPr>
                <w:sz w:val="27"/>
                <w:szCs w:val="27"/>
              </w:rPr>
              <w:t>е компонентов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Постановление Законодательного Собрания Камчатс</w:t>
            </w:r>
            <w:r>
              <w:rPr>
                <w:sz w:val="27"/>
                <w:szCs w:val="27"/>
              </w:rPr>
              <w:t>кого края от 26.05.2015 № 1043 «</w:t>
            </w:r>
            <w:r w:rsidRPr="00C813EA">
              <w:rPr>
                <w:sz w:val="27"/>
                <w:szCs w:val="27"/>
              </w:rPr>
              <w:t>О Перечне должностей государственной гражданской службы Камчатского края в аппарате Контрольно-счетной палаты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</w:t>
            </w:r>
            <w:r>
              <w:rPr>
                <w:sz w:val="27"/>
                <w:szCs w:val="27"/>
              </w:rPr>
              <w:t xml:space="preserve"> и несовершеннолетних детей»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Главное управление по правовому обеспечению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813EA">
              <w:rPr>
                <w:sz w:val="27"/>
                <w:szCs w:val="27"/>
              </w:rPr>
              <w:t>Закона Камчат</w:t>
            </w:r>
            <w:r>
              <w:rPr>
                <w:sz w:val="27"/>
                <w:szCs w:val="27"/>
              </w:rPr>
              <w:t>ского края от 03.03.2021 № 562 «</w:t>
            </w:r>
            <w:r w:rsidRPr="00C813EA">
              <w:rPr>
                <w:sz w:val="27"/>
                <w:szCs w:val="27"/>
              </w:rPr>
              <w:t>О предоставлении земельных участков в собственность гражданам Российской Федерации, имеющим трех и</w:t>
            </w:r>
            <w:r>
              <w:rPr>
                <w:sz w:val="27"/>
                <w:szCs w:val="27"/>
              </w:rPr>
              <w:t xml:space="preserve"> более детей, в Камчатском крае»</w:t>
            </w: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социальной политике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  <w:tr w:rsidR="009B31E1" w:rsidRPr="00C813EA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C813EA">
              <w:rPr>
                <w:rFonts w:eastAsiaTheme="minorHAnsi"/>
                <w:sz w:val="27"/>
                <w:szCs w:val="27"/>
                <w:lang w:eastAsia="en-US"/>
              </w:rPr>
              <w:t>Закон Камчат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ского края от 26.11.2025 № 537 «</w:t>
            </w:r>
            <w:r w:rsidRPr="00C813EA">
              <w:rPr>
                <w:rFonts w:eastAsiaTheme="minorHAnsi"/>
                <w:sz w:val="27"/>
                <w:szCs w:val="27"/>
                <w:lang w:eastAsia="en-US"/>
              </w:rPr>
              <w:t>О краевом бюджете на 2026 год и на пл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ановый период 2027 и 2028 годов»</w:t>
            </w:r>
          </w:p>
          <w:p w:rsidR="009B31E1" w:rsidRPr="00C813EA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FF0000"/>
                <w:sz w:val="27"/>
                <w:szCs w:val="27"/>
              </w:rPr>
            </w:pPr>
          </w:p>
        </w:tc>
        <w:tc>
          <w:tcPr>
            <w:tcW w:w="4511" w:type="dxa"/>
          </w:tcPr>
          <w:p w:rsidR="009B31E1" w:rsidRPr="00C813EA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9B31E1" w:rsidRPr="00C813EA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C813EA">
              <w:rPr>
                <w:color w:val="000000" w:themeColor="text1"/>
                <w:sz w:val="27"/>
                <w:szCs w:val="27"/>
              </w:rPr>
              <w:t>в течение года</w:t>
            </w:r>
          </w:p>
        </w:tc>
      </w:tr>
      <w:tr w:rsidR="009B31E1" w:rsidRPr="007C38B2" w:rsidTr="00AD4FD5">
        <w:trPr>
          <w:trHeight w:val="1120"/>
        </w:trPr>
        <w:tc>
          <w:tcPr>
            <w:tcW w:w="562" w:type="dxa"/>
            <w:shd w:val="clear" w:color="auto" w:fill="auto"/>
          </w:tcPr>
          <w:p w:rsidR="009B31E1" w:rsidRPr="007C38B2" w:rsidRDefault="009B31E1" w:rsidP="00AD4FD5">
            <w:pPr>
              <w:numPr>
                <w:ilvl w:val="0"/>
                <w:numId w:val="40"/>
              </w:numPr>
              <w:contextualSpacing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6971" w:type="dxa"/>
          </w:tcPr>
          <w:p w:rsidR="009B31E1" w:rsidRPr="007C38B2" w:rsidRDefault="009B31E1" w:rsidP="00AD4F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Закон Камчатского края от 14.11.2011 № 689 «О государственной поддержке некоммерческих организаций в Камчатском крае»</w:t>
            </w:r>
          </w:p>
        </w:tc>
        <w:tc>
          <w:tcPr>
            <w:tcW w:w="4511" w:type="dxa"/>
          </w:tcPr>
          <w:p w:rsidR="009B31E1" w:rsidRPr="007C38B2" w:rsidRDefault="009B31E1" w:rsidP="00AD4FD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985" w:type="dxa"/>
            <w:shd w:val="clear" w:color="auto" w:fill="auto"/>
          </w:tcPr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4</w:t>
            </w:r>
          </w:p>
          <w:p w:rsidR="009B31E1" w:rsidRPr="007C38B2" w:rsidRDefault="009B31E1" w:rsidP="00AD4FD5">
            <w:pPr>
              <w:ind w:left="34" w:right="34"/>
              <w:jc w:val="center"/>
              <w:rPr>
                <w:color w:val="000000" w:themeColor="text1"/>
                <w:sz w:val="27"/>
                <w:szCs w:val="27"/>
              </w:rPr>
            </w:pPr>
            <w:r w:rsidRPr="007C38B2">
              <w:rPr>
                <w:color w:val="000000" w:themeColor="text1"/>
                <w:sz w:val="27"/>
                <w:szCs w:val="27"/>
              </w:rPr>
              <w:t>квартал</w:t>
            </w:r>
          </w:p>
        </w:tc>
      </w:tr>
    </w:tbl>
    <w:p w:rsidR="009B31E1" w:rsidRDefault="009B31E1" w:rsidP="009B31E1">
      <w:pPr>
        <w:jc w:val="center"/>
        <w:rPr>
          <w:b/>
          <w:caps/>
          <w:sz w:val="40"/>
          <w:szCs w:val="40"/>
        </w:rPr>
        <w:sectPr w:rsidR="009B31E1" w:rsidSect="00F45B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CE5" w:rsidRPr="009E3357" w:rsidRDefault="00603CE5" w:rsidP="009C53FA">
      <w:pPr>
        <w:rPr>
          <w:sz w:val="28"/>
          <w:szCs w:val="28"/>
        </w:rPr>
      </w:pPr>
      <w:bookmarkStart w:id="0" w:name="_GoBack"/>
      <w:bookmarkEnd w:id="0"/>
    </w:p>
    <w:sectPr w:rsidR="00603CE5" w:rsidRPr="009E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7DCA"/>
    <w:multiLevelType w:val="hybridMultilevel"/>
    <w:tmpl w:val="8A08E520"/>
    <w:lvl w:ilvl="0" w:tplc="A2D0AD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89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F2761B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4F4354D"/>
    <w:multiLevelType w:val="hybridMultilevel"/>
    <w:tmpl w:val="63CACE14"/>
    <w:lvl w:ilvl="0" w:tplc="CCD8F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8502179"/>
    <w:multiLevelType w:val="hybridMultilevel"/>
    <w:tmpl w:val="BC163C9A"/>
    <w:lvl w:ilvl="0" w:tplc="1BB8A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D90F13"/>
    <w:multiLevelType w:val="hybridMultilevel"/>
    <w:tmpl w:val="103626D0"/>
    <w:lvl w:ilvl="0" w:tplc="23C8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3013A1D"/>
    <w:multiLevelType w:val="hybridMultilevel"/>
    <w:tmpl w:val="51C0C310"/>
    <w:lvl w:ilvl="0" w:tplc="E4F4E5E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EA1CA3"/>
    <w:multiLevelType w:val="hybridMultilevel"/>
    <w:tmpl w:val="182832DC"/>
    <w:lvl w:ilvl="0" w:tplc="C2D03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18627D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4726B97"/>
    <w:multiLevelType w:val="hybridMultilevel"/>
    <w:tmpl w:val="45DA0D0E"/>
    <w:lvl w:ilvl="0" w:tplc="EBBC1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581D3E"/>
    <w:multiLevelType w:val="hybridMultilevel"/>
    <w:tmpl w:val="EB329FA8"/>
    <w:lvl w:ilvl="0" w:tplc="D642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8F278E8"/>
    <w:multiLevelType w:val="hybridMultilevel"/>
    <w:tmpl w:val="F790DDE0"/>
    <w:lvl w:ilvl="0" w:tplc="0B701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612E2C"/>
    <w:multiLevelType w:val="multilevel"/>
    <w:tmpl w:val="D05C126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A205B68"/>
    <w:multiLevelType w:val="hybridMultilevel"/>
    <w:tmpl w:val="6E705AD4"/>
    <w:lvl w:ilvl="0" w:tplc="AFF85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245467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24833B4"/>
    <w:multiLevelType w:val="hybridMultilevel"/>
    <w:tmpl w:val="2B5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5922"/>
    <w:multiLevelType w:val="hybridMultilevel"/>
    <w:tmpl w:val="16A285C4"/>
    <w:lvl w:ilvl="0" w:tplc="B8225E20">
      <w:start w:val="1"/>
      <w:numFmt w:val="bullet"/>
      <w:lvlText w:val="₋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E7C674C"/>
    <w:multiLevelType w:val="hybridMultilevel"/>
    <w:tmpl w:val="E384CB40"/>
    <w:lvl w:ilvl="0" w:tplc="D00E3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04607C1"/>
    <w:multiLevelType w:val="hybridMultilevel"/>
    <w:tmpl w:val="3D400A82"/>
    <w:lvl w:ilvl="0" w:tplc="446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0B07DD"/>
    <w:multiLevelType w:val="hybridMultilevel"/>
    <w:tmpl w:val="3E0A9378"/>
    <w:lvl w:ilvl="0" w:tplc="0C2090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152E16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4BB03B8"/>
    <w:multiLevelType w:val="hybridMultilevel"/>
    <w:tmpl w:val="9CFAA908"/>
    <w:lvl w:ilvl="0" w:tplc="E1BA6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52D0FEB"/>
    <w:multiLevelType w:val="hybridMultilevel"/>
    <w:tmpl w:val="8A58E80A"/>
    <w:lvl w:ilvl="0" w:tplc="462A4A2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844A1C"/>
    <w:multiLevelType w:val="hybridMultilevel"/>
    <w:tmpl w:val="FC109952"/>
    <w:lvl w:ilvl="0" w:tplc="57C805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306903"/>
    <w:multiLevelType w:val="hybridMultilevel"/>
    <w:tmpl w:val="6268A8E4"/>
    <w:lvl w:ilvl="0" w:tplc="E6889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8D4639"/>
    <w:multiLevelType w:val="multilevel"/>
    <w:tmpl w:val="644E5D84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5A623D7E"/>
    <w:multiLevelType w:val="hybridMultilevel"/>
    <w:tmpl w:val="32544470"/>
    <w:lvl w:ilvl="0" w:tplc="F9A60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CC182A"/>
    <w:multiLevelType w:val="hybridMultilevel"/>
    <w:tmpl w:val="214E123E"/>
    <w:lvl w:ilvl="0" w:tplc="75A01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C586E48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EE36B08"/>
    <w:multiLevelType w:val="hybridMultilevel"/>
    <w:tmpl w:val="CDFE122C"/>
    <w:lvl w:ilvl="0" w:tplc="A27A9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FC71C73"/>
    <w:multiLevelType w:val="hybridMultilevel"/>
    <w:tmpl w:val="49B06CB6"/>
    <w:lvl w:ilvl="0" w:tplc="F188A88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2843B87"/>
    <w:multiLevelType w:val="hybridMultilevel"/>
    <w:tmpl w:val="8F505D78"/>
    <w:lvl w:ilvl="0" w:tplc="0D70D532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2A1867"/>
    <w:multiLevelType w:val="hybridMultilevel"/>
    <w:tmpl w:val="6914A42A"/>
    <w:lvl w:ilvl="0" w:tplc="F8D48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F276E35"/>
    <w:multiLevelType w:val="hybridMultilevel"/>
    <w:tmpl w:val="7FDEC748"/>
    <w:lvl w:ilvl="0" w:tplc="1F288B1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3CB098C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3E16010"/>
    <w:multiLevelType w:val="hybridMultilevel"/>
    <w:tmpl w:val="F244E308"/>
    <w:lvl w:ilvl="0" w:tplc="4B624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5783D13"/>
    <w:multiLevelType w:val="multilevel"/>
    <w:tmpl w:val="D5A81632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894179C"/>
    <w:multiLevelType w:val="multilevel"/>
    <w:tmpl w:val="615C7782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A711F32"/>
    <w:multiLevelType w:val="hybridMultilevel"/>
    <w:tmpl w:val="5A4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19"/>
  </w:num>
  <w:num w:numId="7">
    <w:abstractNumId w:val="34"/>
  </w:num>
  <w:num w:numId="8">
    <w:abstractNumId w:val="27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31"/>
  </w:num>
  <w:num w:numId="14">
    <w:abstractNumId w:val="28"/>
  </w:num>
  <w:num w:numId="15">
    <w:abstractNumId w:val="6"/>
  </w:num>
  <w:num w:numId="16">
    <w:abstractNumId w:val="17"/>
  </w:num>
  <w:num w:numId="17">
    <w:abstractNumId w:val="38"/>
  </w:num>
  <w:num w:numId="18">
    <w:abstractNumId w:val="12"/>
  </w:num>
  <w:num w:numId="19">
    <w:abstractNumId w:val="39"/>
  </w:num>
  <w:num w:numId="20">
    <w:abstractNumId w:val="26"/>
  </w:num>
  <w:num w:numId="21">
    <w:abstractNumId w:val="25"/>
  </w:num>
  <w:num w:numId="22">
    <w:abstractNumId w:val="22"/>
  </w:num>
  <w:num w:numId="23">
    <w:abstractNumId w:val="24"/>
  </w:num>
  <w:num w:numId="24">
    <w:abstractNumId w:val="3"/>
  </w:num>
  <w:num w:numId="25">
    <w:abstractNumId w:val="7"/>
  </w:num>
  <w:num w:numId="26">
    <w:abstractNumId w:val="11"/>
  </w:num>
  <w:num w:numId="27">
    <w:abstractNumId w:val="33"/>
  </w:num>
  <w:num w:numId="28">
    <w:abstractNumId w:val="37"/>
  </w:num>
  <w:num w:numId="29">
    <w:abstractNumId w:val="40"/>
  </w:num>
  <w:num w:numId="30">
    <w:abstractNumId w:val="15"/>
  </w:num>
  <w:num w:numId="31">
    <w:abstractNumId w:val="36"/>
  </w:num>
  <w:num w:numId="32">
    <w:abstractNumId w:val="14"/>
  </w:num>
  <w:num w:numId="33">
    <w:abstractNumId w:val="1"/>
  </w:num>
  <w:num w:numId="34">
    <w:abstractNumId w:val="8"/>
  </w:num>
  <w:num w:numId="35">
    <w:abstractNumId w:val="29"/>
  </w:num>
  <w:num w:numId="36">
    <w:abstractNumId w:val="20"/>
  </w:num>
  <w:num w:numId="37">
    <w:abstractNumId w:val="2"/>
  </w:num>
  <w:num w:numId="38">
    <w:abstractNumId w:val="10"/>
  </w:num>
  <w:num w:numId="39">
    <w:abstractNumId w:val="1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B"/>
    <w:rsid w:val="00603CE5"/>
    <w:rsid w:val="00763D4B"/>
    <w:rsid w:val="009B31E1"/>
    <w:rsid w:val="009C53FA"/>
    <w:rsid w:val="009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AA21-F032-4FFB-ADB7-AFD587A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1E1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B31E1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3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B31E1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1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3">
    <w:name w:val="endnote reference"/>
    <w:basedOn w:val="a0"/>
    <w:uiPriority w:val="99"/>
    <w:semiHidden/>
    <w:unhideWhenUsed/>
    <w:qFormat/>
    <w:rsid w:val="009B31E1"/>
    <w:rPr>
      <w:vertAlign w:val="superscript"/>
    </w:rPr>
  </w:style>
  <w:style w:type="character" w:styleId="a4">
    <w:name w:val="Hyperlink"/>
    <w:basedOn w:val="a0"/>
    <w:uiPriority w:val="99"/>
    <w:unhideWhenUsed/>
    <w:rsid w:val="009B3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B31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B31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qFormat/>
    <w:rsid w:val="009B31E1"/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9B31E1"/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9B31E1"/>
    <w:rPr>
      <w:b/>
      <w:bCs/>
    </w:rPr>
  </w:style>
  <w:style w:type="character" w:customStyle="1" w:styleId="ac">
    <w:name w:val="Тема примечания Знак"/>
    <w:basedOn w:val="aa"/>
    <w:link w:val="ab"/>
    <w:qFormat/>
    <w:rsid w:val="009B31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rsid w:val="009B31E1"/>
    <w:pPr>
      <w:ind w:left="720"/>
      <w:contextualSpacing/>
    </w:pPr>
  </w:style>
  <w:style w:type="character" w:customStyle="1" w:styleId="11">
    <w:name w:val="Название книги1"/>
    <w:uiPriority w:val="33"/>
    <w:qFormat/>
    <w:rsid w:val="009B31E1"/>
    <w:rPr>
      <w:b/>
      <w:bCs/>
      <w:i/>
      <w:iCs/>
      <w:spacing w:val="5"/>
    </w:rPr>
  </w:style>
  <w:style w:type="character" w:customStyle="1" w:styleId="af4">
    <w:name w:val="Основной текст_"/>
    <w:basedOn w:val="a0"/>
    <w:link w:val="12"/>
    <w:qFormat/>
    <w:locked/>
    <w:rsid w:val="009B31E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qFormat/>
    <w:rsid w:val="009B31E1"/>
    <w:pPr>
      <w:widowControl w:val="0"/>
      <w:ind w:firstLine="400"/>
    </w:pPr>
    <w:rPr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B31E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9B31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B31E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B31E1"/>
    <w:rPr>
      <w:rFonts w:ascii="Times New Roman" w:hAnsi="Times New Roman" w:cs="Times New Roman"/>
      <w:sz w:val="26"/>
      <w:szCs w:val="26"/>
    </w:rPr>
  </w:style>
  <w:style w:type="character" w:customStyle="1" w:styleId="oznaimen">
    <w:name w:val="oz_naimen"/>
    <w:basedOn w:val="a0"/>
    <w:rsid w:val="009B31E1"/>
  </w:style>
  <w:style w:type="paragraph" w:customStyle="1" w:styleId="ConsPlusTitle">
    <w:name w:val="ConsPlusTitle"/>
    <w:qFormat/>
    <w:rsid w:val="009B31E1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1798</Words>
  <Characters>10254</Characters>
  <Application>Microsoft Office Word</Application>
  <DocSecurity>0</DocSecurity>
  <Lines>85</Lines>
  <Paragraphs>24</Paragraphs>
  <ScaleCrop>false</ScaleCrop>
  <Company/>
  <LinksUpToDate>false</LinksUpToDate>
  <CharactersWithSpaces>12028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4</cp:revision>
  <dcterms:created xsi:type="dcterms:W3CDTF">2026-01-27T23:11:00Z</dcterms:created>
  <dcterms:modified xsi:type="dcterms:W3CDTF">2026-01-28T01:47:00Z</dcterms:modified>
</cp:coreProperties>
</file>